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93" w:rsidRDefault="00110464">
      <w:pPr>
        <w:pStyle w:val="LANUVInformationsspalte"/>
        <w:spacing w:line="360" w:lineRule="auto"/>
        <w:rPr>
          <w:sz w:val="22"/>
          <w:szCs w:val="22"/>
        </w:rPr>
      </w:pPr>
      <w:r>
        <w:rPr>
          <w:b/>
          <w:noProof/>
          <w:highlight w:val="lightGray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-180975</wp:posOffset>
            </wp:positionV>
            <wp:extent cx="2764790" cy="612140"/>
            <wp:effectExtent l="0" t="0" r="0" b="0"/>
            <wp:wrapNone/>
            <wp:docPr id="7" name="Bild 7" descr="LANUV-Absenderkennung 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NUV-Absenderkennung 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" t="3995" r="1125" b="9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C93" w:rsidRDefault="00127C93">
      <w:pPr>
        <w:pStyle w:val="LANUVInformationsspalte"/>
        <w:spacing w:line="360" w:lineRule="auto"/>
        <w:rPr>
          <w:sz w:val="22"/>
          <w:szCs w:val="22"/>
        </w:rPr>
      </w:pPr>
    </w:p>
    <w:p w:rsidR="00127C93" w:rsidRDefault="00127C93">
      <w:pPr>
        <w:pStyle w:val="LANUVInformationsspalte"/>
        <w:spacing w:line="360" w:lineRule="auto"/>
        <w:rPr>
          <w:sz w:val="22"/>
          <w:szCs w:val="22"/>
        </w:rPr>
      </w:pPr>
    </w:p>
    <w:tbl>
      <w:tblPr>
        <w:tblW w:w="9322" w:type="dxa"/>
        <w:shd w:val="clear" w:color="auto" w:fill="CCCCCC"/>
        <w:tblLook w:val="01E0" w:firstRow="1" w:lastRow="1" w:firstColumn="1" w:lastColumn="1" w:noHBand="0" w:noVBand="0"/>
      </w:tblPr>
      <w:tblGrid>
        <w:gridCol w:w="9322"/>
      </w:tblGrid>
      <w:tr w:rsidR="00127C93">
        <w:tc>
          <w:tcPr>
            <w:tcW w:w="9322" w:type="dxa"/>
            <w:shd w:val="clear" w:color="auto" w:fill="CCCCCC"/>
          </w:tcPr>
          <w:p w:rsidR="00127C93" w:rsidRDefault="00110464">
            <w:pPr>
              <w:pStyle w:val="LANUVText"/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Antrag auf Ausnahmegenehmigung für Eingriffe am Tier </w:t>
            </w:r>
          </w:p>
          <w:p w:rsidR="00127C93" w:rsidRDefault="00110464">
            <w:pPr>
              <w:pStyle w:val="LANUVText"/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nach Artikel 14 VO, Absatz 2e) Buchstabe VO (EU) 2018/848 in Verbindung mit Anhang II, Teil II, Punkt 1.7.8</w:t>
            </w:r>
          </w:p>
        </w:tc>
      </w:tr>
    </w:tbl>
    <w:p w:rsidR="00127C93" w:rsidRDefault="00127C93">
      <w:pPr>
        <w:pStyle w:val="LANUVText"/>
        <w:rPr>
          <w:sz w:val="16"/>
          <w:szCs w:val="16"/>
        </w:rPr>
      </w:pPr>
    </w:p>
    <w:tbl>
      <w:tblPr>
        <w:tblW w:w="9322" w:type="dxa"/>
        <w:shd w:val="clear" w:color="auto" w:fill="CCCCCC"/>
        <w:tblLook w:val="01E0" w:firstRow="1" w:lastRow="1" w:firstColumn="1" w:lastColumn="1" w:noHBand="0" w:noVBand="0"/>
      </w:tblPr>
      <w:tblGrid>
        <w:gridCol w:w="9322"/>
      </w:tblGrid>
      <w:tr w:rsidR="00127C93">
        <w:tc>
          <w:tcPr>
            <w:tcW w:w="9322" w:type="dxa"/>
            <w:shd w:val="clear" w:color="auto" w:fill="CCCCCC"/>
          </w:tcPr>
          <w:p w:rsidR="00127C93" w:rsidRDefault="00110464">
            <w:pPr>
              <w:pStyle w:val="LANUV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Antragstellerin </w:t>
            </w:r>
            <w:r>
              <w:rPr>
                <w:b/>
                <w:sz w:val="20"/>
                <w:szCs w:val="20"/>
              </w:rPr>
              <w:t>bzw. Antragsteller, Name des Betriebes / Unternehmens:</w:t>
            </w:r>
          </w:p>
        </w:tc>
      </w:tr>
    </w:tbl>
    <w:p w:rsidR="00127C93" w:rsidRDefault="00127C93">
      <w:pPr>
        <w:pStyle w:val="LANUVText"/>
        <w:rPr>
          <w:sz w:val="16"/>
          <w:szCs w:val="16"/>
        </w:rPr>
      </w:pPr>
    </w:p>
    <w:p w:rsidR="00127C93" w:rsidRDefault="00127C93">
      <w:pPr>
        <w:pStyle w:val="LANUVText"/>
        <w:pBdr>
          <w:bottom w:val="single" w:sz="4" w:space="1" w:color="auto"/>
        </w:pBdr>
        <w:rPr>
          <w:sz w:val="16"/>
          <w:szCs w:val="16"/>
        </w:rPr>
      </w:pPr>
    </w:p>
    <w:p w:rsidR="00127C93" w:rsidRDefault="00127C93">
      <w:pPr>
        <w:pStyle w:val="LANUVText"/>
        <w:pBdr>
          <w:bottom w:val="single" w:sz="4" w:space="1" w:color="auto"/>
        </w:pBdr>
        <w:rPr>
          <w:sz w:val="16"/>
          <w:szCs w:val="16"/>
        </w:rPr>
      </w:pPr>
    </w:p>
    <w:p w:rsidR="00127C93" w:rsidRDefault="00110464">
      <w:pPr>
        <w:pStyle w:val="LANUVText"/>
        <w:rPr>
          <w:sz w:val="20"/>
          <w:szCs w:val="20"/>
        </w:rPr>
      </w:pPr>
      <w:r>
        <w:rPr>
          <w:sz w:val="20"/>
          <w:szCs w:val="20"/>
        </w:rPr>
        <w:t>Anschrift des Betriebes / Unternehmens:</w:t>
      </w:r>
    </w:p>
    <w:p w:rsidR="00127C93" w:rsidRDefault="00127C93">
      <w:pPr>
        <w:pStyle w:val="LANUVText"/>
        <w:rPr>
          <w:sz w:val="16"/>
          <w:szCs w:val="16"/>
        </w:rPr>
      </w:pPr>
    </w:p>
    <w:p w:rsidR="00127C93" w:rsidRDefault="00127C93">
      <w:pPr>
        <w:pStyle w:val="LANUVText"/>
        <w:pBdr>
          <w:bottom w:val="single" w:sz="4" w:space="1" w:color="auto"/>
        </w:pBdr>
        <w:rPr>
          <w:sz w:val="16"/>
          <w:szCs w:val="16"/>
        </w:rPr>
      </w:pPr>
    </w:p>
    <w:p w:rsidR="00127C93" w:rsidRDefault="00110464">
      <w:pPr>
        <w:pStyle w:val="LANUVText"/>
        <w:rPr>
          <w:sz w:val="20"/>
          <w:szCs w:val="20"/>
        </w:rPr>
      </w:pPr>
      <w:r>
        <w:rPr>
          <w:sz w:val="20"/>
          <w:szCs w:val="20"/>
        </w:rPr>
        <w:t>Öko-Kontrollnummer: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Telefon: </w:t>
      </w:r>
    </w:p>
    <w:p w:rsidR="00127C93" w:rsidRDefault="00110464">
      <w:pPr>
        <w:pStyle w:val="LANUVTex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Fax:</w:t>
      </w:r>
    </w:p>
    <w:p w:rsidR="00127C93" w:rsidRDefault="00110464">
      <w:pPr>
        <w:pStyle w:val="LANUVText"/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DE-NW-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E-Mail: </w:t>
      </w:r>
    </w:p>
    <w:p w:rsidR="00127C93" w:rsidRDefault="00110464">
      <w:pPr>
        <w:pStyle w:val="LANUVText"/>
        <w:rPr>
          <w:sz w:val="20"/>
          <w:szCs w:val="20"/>
        </w:rPr>
      </w:pPr>
      <w:r>
        <w:rPr>
          <w:sz w:val="20"/>
          <w:szCs w:val="20"/>
        </w:rPr>
        <w:t>letzte Ausnahmegenehmigung vom: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war befristet bis:</w:t>
      </w:r>
      <w:r>
        <w:rPr>
          <w:sz w:val="20"/>
          <w:szCs w:val="20"/>
        </w:rPr>
        <w:tab/>
        <w:t>Aktenzeichen LANUV NRW:</w:t>
      </w:r>
    </w:p>
    <w:p w:rsidR="00127C93" w:rsidRDefault="00127C93">
      <w:pPr>
        <w:pStyle w:val="LANUVText"/>
      </w:pPr>
    </w:p>
    <w:p w:rsidR="00127C93" w:rsidRDefault="00127C93">
      <w:pPr>
        <w:pStyle w:val="LANUVText"/>
      </w:pPr>
    </w:p>
    <w:p w:rsidR="00127C93" w:rsidRDefault="00127C93">
      <w:pPr>
        <w:pStyle w:val="LANUVInformationsspalte"/>
        <w:spacing w:line="360" w:lineRule="auto"/>
        <w:rPr>
          <w:sz w:val="22"/>
          <w:szCs w:val="22"/>
        </w:rPr>
      </w:pPr>
    </w:p>
    <w:tbl>
      <w:tblPr>
        <w:tblW w:w="9322" w:type="dxa"/>
        <w:shd w:val="clear" w:color="auto" w:fill="CCCCCC"/>
        <w:tblLook w:val="01E0" w:firstRow="1" w:lastRow="1" w:firstColumn="1" w:lastColumn="1" w:noHBand="0" w:noVBand="0"/>
      </w:tblPr>
      <w:tblGrid>
        <w:gridCol w:w="9322"/>
      </w:tblGrid>
      <w:tr w:rsidR="00127C93">
        <w:tc>
          <w:tcPr>
            <w:tcW w:w="9322" w:type="dxa"/>
            <w:shd w:val="clear" w:color="auto" w:fill="CCCCCC"/>
          </w:tcPr>
          <w:p w:rsidR="00127C93" w:rsidRDefault="00110464">
            <w:pPr>
              <w:pStyle w:val="LANUV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Hiermit </w:t>
            </w:r>
            <w:r>
              <w:rPr>
                <w:b/>
                <w:sz w:val="20"/>
                <w:szCs w:val="20"/>
              </w:rPr>
              <w:t>beantrage ich eine Ausnahmegenehmigung für folgenden Eingriff am Tier:</w:t>
            </w:r>
          </w:p>
        </w:tc>
      </w:tr>
    </w:tbl>
    <w:p w:rsidR="00127C93" w:rsidRDefault="00127C93">
      <w:pPr>
        <w:pStyle w:val="LANUVText"/>
        <w:rPr>
          <w:sz w:val="20"/>
          <w:szCs w:val="20"/>
        </w:rPr>
      </w:pPr>
    </w:p>
    <w:bookmarkStart w:id="0" w:name="Kontrollkästchen2"/>
    <w:p w:rsidR="00127C93" w:rsidRDefault="00110464">
      <w:pPr>
        <w:pStyle w:val="LANUVTex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ab/>
        <w:t>Kupieren von Schwänzen bei Schafen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1" w:name="Kontrollkästchen5"/>
      <w:r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ab/>
      </w:r>
      <w:r>
        <w:t>Die Entfernung der Hornknospen</w:t>
      </w:r>
    </w:p>
    <w:p w:rsidR="00127C93" w:rsidRDefault="00110464">
      <w:pPr>
        <w:pStyle w:val="LANUVText"/>
        <w:rPr>
          <w:sz w:val="20"/>
          <w:szCs w:val="20"/>
        </w:rPr>
      </w:pPr>
      <w:r>
        <w:rPr>
          <w:sz w:val="20"/>
          <w:szCs w:val="20"/>
        </w:rPr>
        <w:tab/>
      </w:r>
    </w:p>
    <w:p w:rsidR="00127C93" w:rsidRDefault="00127C93">
      <w:pPr>
        <w:pStyle w:val="LANUVText"/>
        <w:rPr>
          <w:sz w:val="20"/>
          <w:szCs w:val="20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980"/>
        <w:gridCol w:w="15"/>
        <w:gridCol w:w="5088"/>
        <w:gridCol w:w="34"/>
      </w:tblGrid>
      <w:tr w:rsidR="00127C93">
        <w:trPr>
          <w:gridAfter w:val="1"/>
          <w:wAfter w:w="34" w:type="dxa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127C93" w:rsidRDefault="00110464">
            <w:pPr>
              <w:pStyle w:val="LANUV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Angaben zum Eingriff:</w:t>
            </w:r>
          </w:p>
        </w:tc>
      </w:tr>
      <w:tr w:rsidR="00127C93">
        <w:trPr>
          <w:gridAfter w:val="1"/>
          <w:wAfter w:w="34" w:type="dxa"/>
        </w:trPr>
        <w:tc>
          <w:tcPr>
            <w:tcW w:w="42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</w:tc>
      </w:tr>
      <w:tr w:rsidR="00127C93">
        <w:trPr>
          <w:gridAfter w:val="1"/>
          <w:wAfter w:w="34" w:type="dxa"/>
        </w:trPr>
        <w:tc>
          <w:tcPr>
            <w:tcW w:w="4219" w:type="dxa"/>
            <w:gridSpan w:val="2"/>
            <w:shd w:val="clear" w:color="auto" w:fill="auto"/>
          </w:tcPr>
          <w:p w:rsidR="00127C93" w:rsidRDefault="00110464">
            <w:pPr>
              <w:pStyle w:val="LANUV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Verfahren: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</w:tc>
      </w:tr>
      <w:tr w:rsidR="00127C93">
        <w:trPr>
          <w:gridAfter w:val="1"/>
          <w:wAfter w:w="34" w:type="dxa"/>
        </w:trPr>
        <w:tc>
          <w:tcPr>
            <w:tcW w:w="4219" w:type="dxa"/>
            <w:gridSpan w:val="2"/>
            <w:shd w:val="clear" w:color="auto" w:fill="auto"/>
          </w:tcPr>
          <w:p w:rsidR="00127C93" w:rsidRDefault="00110464">
            <w:pPr>
              <w:pStyle w:val="LANUV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geplanter Termin: </w:t>
            </w: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</w:tc>
      </w:tr>
      <w:tr w:rsidR="00127C93">
        <w:trPr>
          <w:gridAfter w:val="1"/>
          <w:wAfter w:w="34" w:type="dxa"/>
        </w:trPr>
        <w:tc>
          <w:tcPr>
            <w:tcW w:w="4219" w:type="dxa"/>
            <w:gridSpan w:val="2"/>
            <w:shd w:val="clear" w:color="auto" w:fill="auto"/>
          </w:tcPr>
          <w:p w:rsidR="00127C93" w:rsidRDefault="00110464">
            <w:pPr>
              <w:pStyle w:val="LANUVText"/>
              <w:spacing w:line="240" w:lineRule="exact"/>
              <w:rPr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t>Anzahl und Identifikation der Tiere, die vom Eingriff betroffen sind:</w:t>
            </w:r>
          </w:p>
          <w:p w:rsidR="00127C93" w:rsidRDefault="00110464">
            <w:pPr>
              <w:pStyle w:val="LANUVText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(bei einzelnen Eingriffen z. B. Ohrmarkennummern, sonst Nachzucht geboren vom ... bis ... </w:t>
            </w:r>
            <w:r>
              <w:rPr>
                <w:sz w:val="20"/>
                <w:szCs w:val="20"/>
                <w:u w:val="single"/>
              </w:rPr>
              <w:t>mit ungefährer Tierzahl</w:t>
            </w:r>
            <w:r>
              <w:rPr>
                <w:sz w:val="20"/>
                <w:szCs w:val="20"/>
              </w:rPr>
              <w:t>,  gegebenenfalls Fortsetzung der Angaben unter „Sonstiges:“ oder als Anlage)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</w:tc>
      </w:tr>
      <w:tr w:rsidR="00127C93">
        <w:trPr>
          <w:gridAfter w:val="1"/>
          <w:wAfter w:w="34" w:type="dxa"/>
        </w:trPr>
        <w:tc>
          <w:tcPr>
            <w:tcW w:w="4219" w:type="dxa"/>
            <w:gridSpan w:val="2"/>
            <w:shd w:val="clear" w:color="auto" w:fill="auto"/>
          </w:tcPr>
          <w:p w:rsidR="00127C93" w:rsidRDefault="00110464">
            <w:pPr>
              <w:pStyle w:val="LANUV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 der betroffenen Tiere beim Eingriff:</w:t>
            </w: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</w:tc>
      </w:tr>
      <w:tr w:rsidR="00127C93">
        <w:trPr>
          <w:trHeight w:val="347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127C93" w:rsidRDefault="00110464">
            <w:pPr>
              <w:pStyle w:val="LANUVText"/>
              <w:rPr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br w:type="page"/>
            </w:r>
            <w:r>
              <w:rPr>
                <w:b/>
              </w:rPr>
              <w:br w:type="page"/>
            </w:r>
            <w:r>
              <w:rPr>
                <w:b/>
                <w:sz w:val="20"/>
                <w:szCs w:val="20"/>
              </w:rPr>
              <w:t xml:space="preserve">Allgemeine Angaben zur betrieblichen Situation: </w:t>
            </w:r>
          </w:p>
        </w:tc>
      </w:tr>
      <w:tr w:rsidR="00127C93">
        <w:trPr>
          <w:trHeight w:val="347"/>
        </w:trPr>
        <w:tc>
          <w:tcPr>
            <w:tcW w:w="42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</w:tc>
        <w:tc>
          <w:tcPr>
            <w:tcW w:w="51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</w:tc>
      </w:tr>
      <w:tr w:rsidR="00127C93">
        <w:trPr>
          <w:trHeight w:val="696"/>
        </w:trPr>
        <w:tc>
          <w:tcPr>
            <w:tcW w:w="3239" w:type="dxa"/>
            <w:shd w:val="clear" w:color="auto" w:fill="auto"/>
          </w:tcPr>
          <w:p w:rsidR="00127C93" w:rsidRDefault="00110464">
            <w:pPr>
              <w:pStyle w:val="LANUV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Tierart und Produktionsrichtung (z. B. Rinder und Milchvieh):</w:t>
            </w:r>
          </w:p>
        </w:tc>
        <w:tc>
          <w:tcPr>
            <w:tcW w:w="6117" w:type="dxa"/>
            <w:gridSpan w:val="4"/>
            <w:shd w:val="clear" w:color="auto" w:fill="auto"/>
          </w:tcPr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</w:tc>
      </w:tr>
      <w:tr w:rsidR="00127C93">
        <w:trPr>
          <w:trHeight w:val="696"/>
        </w:trPr>
        <w:tc>
          <w:tcPr>
            <w:tcW w:w="3239" w:type="dxa"/>
            <w:shd w:val="clear" w:color="auto" w:fill="auto"/>
          </w:tcPr>
          <w:p w:rsidR="00127C93" w:rsidRDefault="00110464">
            <w:pPr>
              <w:pStyle w:val="LANUV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Tierrasse/n:</w:t>
            </w:r>
          </w:p>
        </w:tc>
        <w:tc>
          <w:tcPr>
            <w:tcW w:w="6117" w:type="dxa"/>
            <w:gridSpan w:val="4"/>
            <w:shd w:val="clear" w:color="auto" w:fill="auto"/>
          </w:tcPr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</w:tc>
      </w:tr>
      <w:tr w:rsidR="00127C93">
        <w:trPr>
          <w:trHeight w:val="718"/>
        </w:trPr>
        <w:tc>
          <w:tcPr>
            <w:tcW w:w="3239" w:type="dxa"/>
            <w:shd w:val="clear" w:color="auto" w:fill="auto"/>
          </w:tcPr>
          <w:p w:rsidR="00127C93" w:rsidRDefault="00110464">
            <w:pPr>
              <w:pStyle w:val="LANUV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Bestandsgröße:</w:t>
            </w:r>
          </w:p>
        </w:tc>
        <w:tc>
          <w:tcPr>
            <w:tcW w:w="6117" w:type="dxa"/>
            <w:gridSpan w:val="4"/>
            <w:shd w:val="clear" w:color="auto" w:fill="auto"/>
          </w:tcPr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</w:tc>
      </w:tr>
      <w:tr w:rsidR="00127C93">
        <w:trPr>
          <w:trHeight w:val="1043"/>
        </w:trPr>
        <w:tc>
          <w:tcPr>
            <w:tcW w:w="3239" w:type="dxa"/>
            <w:shd w:val="clear" w:color="auto" w:fill="auto"/>
          </w:tcPr>
          <w:p w:rsidR="00127C93" w:rsidRDefault="00110464">
            <w:pPr>
              <w:pStyle w:val="LANUV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Haltungs- / Aufstallungsform und ggf. –rhythmus:</w:t>
            </w:r>
          </w:p>
        </w:tc>
        <w:tc>
          <w:tcPr>
            <w:tcW w:w="6117" w:type="dxa"/>
            <w:gridSpan w:val="4"/>
            <w:shd w:val="clear" w:color="auto" w:fill="auto"/>
          </w:tcPr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</w:tc>
      </w:tr>
      <w:tr w:rsidR="00127C93">
        <w:trPr>
          <w:trHeight w:val="3108"/>
        </w:trPr>
        <w:tc>
          <w:tcPr>
            <w:tcW w:w="3239" w:type="dxa"/>
            <w:shd w:val="clear" w:color="auto" w:fill="auto"/>
          </w:tcPr>
          <w:p w:rsidR="00127C93" w:rsidRDefault="00110464">
            <w:pPr>
              <w:pStyle w:val="LANUV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Warum kann auf den Eingriff nicht verzichtet werden? </w:t>
            </w: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</w:tc>
        <w:bookmarkStart w:id="2" w:name="_GoBack"/>
        <w:bookmarkEnd w:id="2"/>
        <w:tc>
          <w:tcPr>
            <w:tcW w:w="6117" w:type="dxa"/>
            <w:gridSpan w:val="4"/>
            <w:shd w:val="clear" w:color="auto" w:fill="auto"/>
          </w:tcPr>
          <w:p w:rsidR="00127C93" w:rsidRDefault="00110464">
            <w:pPr>
              <w:pStyle w:val="LANUV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akute tierärztliche Indikation </w:t>
            </w:r>
          </w:p>
          <w:p w:rsidR="00127C93" w:rsidRDefault="00110464">
            <w:pPr>
              <w:pStyle w:val="LANUV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(genaue Erläuterung unter „Sonstiges:“)</w:t>
            </w:r>
          </w:p>
          <w:p w:rsidR="00127C93" w:rsidRDefault="00110464">
            <w:pPr>
              <w:pStyle w:val="LANUV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keine Möglichkeiten zum Stallumbau</w:t>
            </w:r>
          </w:p>
          <w:p w:rsidR="00127C93" w:rsidRDefault="00110464">
            <w:pPr>
              <w:pStyle w:val="LANUV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…</w:t>
            </w: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</w:tc>
      </w:tr>
      <w:tr w:rsidR="00127C93">
        <w:trPr>
          <w:trHeight w:val="4408"/>
        </w:trPr>
        <w:tc>
          <w:tcPr>
            <w:tcW w:w="3239" w:type="dxa"/>
            <w:shd w:val="clear" w:color="auto" w:fill="auto"/>
          </w:tcPr>
          <w:p w:rsidR="00127C93" w:rsidRDefault="00110464">
            <w:pPr>
              <w:pStyle w:val="LANUV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Mittelfristig kann auf Eingriff verzichtet werden, da folgende </w:t>
            </w:r>
            <w:r>
              <w:rPr>
                <w:sz w:val="20"/>
                <w:szCs w:val="20"/>
              </w:rPr>
              <w:t>Maßnahmen ergriffen werden:</w:t>
            </w:r>
          </w:p>
        </w:tc>
        <w:tc>
          <w:tcPr>
            <w:tcW w:w="6117" w:type="dxa"/>
            <w:gridSpan w:val="4"/>
            <w:shd w:val="clear" w:color="auto" w:fill="auto"/>
          </w:tcPr>
          <w:p w:rsidR="00127C93" w:rsidRDefault="00110464">
            <w:pPr>
              <w:pStyle w:val="LANUVText"/>
              <w:spacing w:before="120"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mindestens  ____ % der Kühe werden mit genetisch hornlosen Vererbern angepaart seit / ab: </w:t>
            </w:r>
          </w:p>
          <w:p w:rsidR="00127C93" w:rsidRDefault="00110464">
            <w:pPr>
              <w:pStyle w:val="LANUVText"/>
              <w:spacing w:before="120"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geplanter Stallumbau bis: </w:t>
            </w:r>
          </w:p>
          <w:p w:rsidR="00127C93" w:rsidRDefault="00110464">
            <w:pPr>
              <w:pStyle w:val="LANUVText"/>
              <w:spacing w:before="120"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geplante Verringerung der Tierzahlen ab:</w:t>
            </w:r>
          </w:p>
          <w:p w:rsidR="00127C93" w:rsidRDefault="00110464">
            <w:pPr>
              <w:pStyle w:val="LANUVText"/>
              <w:spacing w:before="120"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Ausmerzen aggressiver Tiere</w:t>
            </w:r>
          </w:p>
          <w:p w:rsidR="00127C93" w:rsidRDefault="00110464">
            <w:pPr>
              <w:pStyle w:val="LANUVText"/>
              <w:spacing w:before="120" w:after="120" w:line="360" w:lineRule="auto"/>
              <w:ind w:left="317" w:hanging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geplante Veränderungen im Flächen- / Weidenmanagement ab (bitte erläutern):</w:t>
            </w:r>
          </w:p>
          <w:p w:rsidR="00127C93" w:rsidRDefault="00110464">
            <w:pPr>
              <w:pStyle w:val="LANUVText"/>
              <w:spacing w:before="120"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...</w:t>
            </w:r>
          </w:p>
          <w:p w:rsidR="00127C93" w:rsidRDefault="00127C93">
            <w:pPr>
              <w:pStyle w:val="LANUVText"/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127C93">
        <w:trPr>
          <w:trHeight w:val="2227"/>
        </w:trPr>
        <w:tc>
          <w:tcPr>
            <w:tcW w:w="3239" w:type="dxa"/>
            <w:shd w:val="clear" w:color="auto" w:fill="auto"/>
          </w:tcPr>
          <w:p w:rsidR="00127C93" w:rsidRDefault="00110464">
            <w:pPr>
              <w:pStyle w:val="LANUV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Angaben zum überwiegenden Einsatz von genetisch hornlosen Vererbern: </w:t>
            </w:r>
          </w:p>
        </w:tc>
        <w:tc>
          <w:tcPr>
            <w:tcW w:w="6117" w:type="dxa"/>
            <w:gridSpan w:val="4"/>
            <w:shd w:val="clear" w:color="auto" w:fill="auto"/>
          </w:tcPr>
          <w:p w:rsidR="00127C93" w:rsidRDefault="00110464">
            <w:pPr>
              <w:pStyle w:val="LANUVText"/>
              <w:spacing w:before="120"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Ich verpflichte mich, mindestens 80 % der Kühe mit genetisch hornlosen Vererbern anzupaaren.</w:t>
            </w:r>
          </w:p>
          <w:p w:rsidR="00127C93" w:rsidRDefault="00110464">
            <w:pPr>
              <w:pStyle w:val="LANUVText"/>
              <w:spacing w:before="120"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Die</w:t>
            </w:r>
            <w:r>
              <w:rPr>
                <w:sz w:val="20"/>
                <w:szCs w:val="20"/>
              </w:rPr>
              <w:t xml:space="preserve"> Anpaarung mit genetisch hornlosen Vererbern wird dokumentiert durch:</w:t>
            </w: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</w:tc>
      </w:tr>
      <w:tr w:rsidR="00127C93">
        <w:trPr>
          <w:trHeight w:val="347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127C93" w:rsidRDefault="00110464">
            <w:pPr>
              <w:pStyle w:val="LANUV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Erläuterungen / Sonstiges:</w:t>
            </w:r>
          </w:p>
        </w:tc>
      </w:tr>
    </w:tbl>
    <w:p w:rsidR="00127C93" w:rsidRDefault="00127C93">
      <w:pPr>
        <w:pStyle w:val="LANUVText"/>
      </w:pPr>
    </w:p>
    <w:p w:rsidR="00127C93" w:rsidRDefault="00110464">
      <w:pPr>
        <w:pStyle w:val="LANUVText"/>
      </w:pPr>
      <w:r>
        <w:t xml:space="preserve">Mir ist bekannt, dass die Bescheidung des Antrages durch das LANUV NRW (ggf. Genehmigung oder Ablehnung) gebührenpflichtig ist. </w:t>
      </w:r>
    </w:p>
    <w:p w:rsidR="00127C93" w:rsidRDefault="00127C93">
      <w:pPr>
        <w:pStyle w:val="LANUVText"/>
        <w:jc w:val="right"/>
      </w:pPr>
    </w:p>
    <w:p w:rsidR="00127C93" w:rsidRDefault="00110464">
      <w:pPr>
        <w:pStyle w:val="LANUVText"/>
        <w:rPr>
          <w:color w:val="000000"/>
        </w:rPr>
      </w:pPr>
      <w:r>
        <w:t xml:space="preserve">Für die Bearbeitung von Anträgen zur </w:t>
      </w:r>
      <w:r>
        <w:rPr>
          <w:b/>
        </w:rPr>
        <w:t>Enthornung</w:t>
      </w:r>
      <w:r>
        <w:t xml:space="preserve"> beim LANUV NRW werden </w:t>
      </w:r>
      <w:r>
        <w:rPr>
          <w:b/>
          <w:color w:val="000000"/>
        </w:rPr>
        <w:t>Gebühren</w:t>
      </w:r>
      <w:r>
        <w:rPr>
          <w:color w:val="000000"/>
        </w:rPr>
        <w:t xml:space="preserve"> je </w:t>
      </w:r>
      <w:r>
        <w:rPr>
          <w:color w:val="000000"/>
          <w:u w:val="single"/>
        </w:rPr>
        <w:t>beantragtem</w:t>
      </w:r>
      <w:r>
        <w:rPr>
          <w:color w:val="000000"/>
        </w:rPr>
        <w:t xml:space="preserve"> Tier in Höhe von 10 € erhoben, mindestens jedoch 50 €.</w:t>
      </w:r>
      <w:r>
        <w:t xml:space="preserve"> </w:t>
      </w:r>
      <w:r>
        <w:rPr>
          <w:color w:val="000000"/>
        </w:rPr>
        <w:t>Für die Gebührenfestsetzung wird der Wert berücksichtigt, der bei Vergleich nach Verwaltungsaufwand bzw. na</w:t>
      </w:r>
      <w:r>
        <w:rPr>
          <w:color w:val="000000"/>
        </w:rPr>
        <w:t>ch Tierzahl der höhere ist.</w:t>
      </w:r>
    </w:p>
    <w:p w:rsidR="00127C93" w:rsidRDefault="00127C93">
      <w:pPr>
        <w:pStyle w:val="LANUVText"/>
        <w:rPr>
          <w:color w:val="000000"/>
        </w:rPr>
      </w:pPr>
    </w:p>
    <w:p w:rsidR="00127C93" w:rsidRDefault="001104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Entsprechend der Düsseldorfer Erklärung vom </w:t>
      </w:r>
      <w:smartTag w:uri="urn:schemas-microsoft-com:office:smarttags" w:element="date">
        <w:smartTagPr>
          <w:attr w:name="Year" w:val="2012"/>
          <w:attr w:name="Day" w:val="09"/>
          <w:attr w:name="Month" w:val="05"/>
          <w:attr w:name="ls" w:val="trans"/>
        </w:smartTagPr>
        <w:r>
          <w:rPr>
            <w:rFonts w:ascii="Arial" w:hAnsi="Arial" w:cs="Arial"/>
            <w:sz w:val="22"/>
            <w:szCs w:val="22"/>
          </w:rPr>
          <w:t>09.05.2012</w:t>
        </w:r>
      </w:smartTag>
      <w:r>
        <w:rPr>
          <w:rFonts w:ascii="Arial" w:hAnsi="Arial" w:cs="Arial"/>
          <w:sz w:val="22"/>
          <w:szCs w:val="22"/>
        </w:rPr>
        <w:t xml:space="preserve"> zur verstärkten </w:t>
      </w:r>
      <w:r>
        <w:rPr>
          <w:rFonts w:ascii="Arial" w:hAnsi="Arial" w:cs="Arial"/>
          <w:b/>
          <w:sz w:val="22"/>
          <w:szCs w:val="22"/>
        </w:rPr>
        <w:t>Zucht auf Hornlosigkeit in der Rinderhaltung</w:t>
      </w:r>
      <w:r>
        <w:rPr>
          <w:rFonts w:ascii="Arial" w:hAnsi="Arial" w:cs="Arial"/>
          <w:sz w:val="22"/>
          <w:szCs w:val="22"/>
        </w:rPr>
        <w:t xml:space="preserve"> wird das LANUV NRW die Gebühren für die Erteilung einer Genehmigung für das Enthornen von Rindern auf die Abrec</w:t>
      </w:r>
      <w:r>
        <w:rPr>
          <w:rFonts w:ascii="Arial" w:hAnsi="Arial" w:cs="Arial"/>
          <w:sz w:val="22"/>
          <w:szCs w:val="22"/>
        </w:rPr>
        <w:t>hnung nach dem Verwaltungsaufwand (d.h. in der Regel 50 € Mindestgebühr gemäß Gebührenrahmen) beschränken, sofern der antragstellende Betrieb darlegt, dass mindestens 80 % der Kühe mit genetisch hornlosen Bullen angepaart werden. Die Einhaltung dieser Verp</w:t>
      </w:r>
      <w:r>
        <w:rPr>
          <w:rFonts w:ascii="Arial" w:hAnsi="Arial" w:cs="Arial"/>
          <w:sz w:val="22"/>
          <w:szCs w:val="22"/>
        </w:rPr>
        <w:t xml:space="preserve">flichtung ist spätestens bei erneuter Antragstellung von Ihrer Öko-Kontrollstelle in geeigneter Form zu überprüfen und zu bestätigen. Die konkrete Art der Zuchtdokumentation ist mit Ihrer Öko-Kontrollstelle abzustimmen. Die entsprechende Dokumentation ist </w:t>
      </w:r>
      <w:r>
        <w:rPr>
          <w:rFonts w:ascii="Arial" w:hAnsi="Arial" w:cs="Arial"/>
          <w:sz w:val="22"/>
          <w:szCs w:val="22"/>
        </w:rPr>
        <w:t xml:space="preserve">sowohl der Öko-Kontrollstelle als auch dem LANUV NRW jederzeit auf Nachfrage vorzulegen. </w:t>
      </w:r>
    </w:p>
    <w:p w:rsidR="00127C93" w:rsidRDefault="00127C93">
      <w:pPr>
        <w:jc w:val="both"/>
        <w:rPr>
          <w:rFonts w:ascii="Arial" w:hAnsi="Arial" w:cs="Arial"/>
          <w:sz w:val="22"/>
          <w:szCs w:val="22"/>
        </w:rPr>
      </w:pPr>
    </w:p>
    <w:p w:rsidR="00127C93" w:rsidRDefault="001104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 Weiteren ist mir bekannt, das bei Nicht-Erreichung der oben genannten Verpflichtung (weniger als 80 % der Kühe wurden mit genetisch hornlosen Vererbern angepaart</w:t>
      </w:r>
      <w:r>
        <w:rPr>
          <w:rFonts w:ascii="Arial" w:hAnsi="Arial" w:cs="Arial"/>
          <w:sz w:val="22"/>
          <w:szCs w:val="22"/>
        </w:rPr>
        <w:t xml:space="preserve">) für den Folgeantrag erneut eine tierzahlbezogene Gebühr zu entrichten ist. Nur bei Einhaltung der Verpflichtung wird fortlaufend eine Abrechung nach Verwaltungsaufwand in Aussicht gestellt. </w:t>
      </w:r>
    </w:p>
    <w:p w:rsidR="00127C93" w:rsidRDefault="00127C93">
      <w:pPr>
        <w:pStyle w:val="LANUVText"/>
        <w:rPr>
          <w:color w:val="000000"/>
        </w:rPr>
      </w:pPr>
    </w:p>
    <w:p w:rsidR="00127C93" w:rsidRDefault="00127C93">
      <w:pPr>
        <w:pStyle w:val="LANUVText"/>
        <w:rPr>
          <w:sz w:val="20"/>
          <w:szCs w:val="20"/>
        </w:rPr>
      </w:pPr>
    </w:p>
    <w:p w:rsidR="00127C93" w:rsidRDefault="00127C93">
      <w:pPr>
        <w:pStyle w:val="LANUVText"/>
        <w:rPr>
          <w:sz w:val="20"/>
          <w:szCs w:val="20"/>
        </w:rPr>
      </w:pPr>
    </w:p>
    <w:p w:rsidR="00127C93" w:rsidRDefault="00127C93">
      <w:pPr>
        <w:pStyle w:val="LANUVText"/>
        <w:rPr>
          <w:sz w:val="20"/>
          <w:szCs w:val="20"/>
        </w:rPr>
      </w:pPr>
    </w:p>
    <w:p w:rsidR="00127C93" w:rsidRDefault="00127C93">
      <w:pPr>
        <w:pStyle w:val="LANUVText"/>
        <w:rPr>
          <w:sz w:val="20"/>
          <w:szCs w:val="20"/>
        </w:rPr>
      </w:pPr>
    </w:p>
    <w:p w:rsidR="00127C93" w:rsidRDefault="00127C93">
      <w:pPr>
        <w:pStyle w:val="LANUVText"/>
        <w:pBdr>
          <w:bottom w:val="single" w:sz="4" w:space="1" w:color="auto"/>
        </w:pBdr>
        <w:rPr>
          <w:sz w:val="20"/>
          <w:szCs w:val="20"/>
        </w:rPr>
      </w:pPr>
    </w:p>
    <w:p w:rsidR="00127C93" w:rsidRDefault="00110464">
      <w:pPr>
        <w:pStyle w:val="LANUVText"/>
        <w:jc w:val="right"/>
        <w:rPr>
          <w:sz w:val="20"/>
          <w:szCs w:val="20"/>
        </w:rPr>
      </w:pPr>
      <w:r>
        <w:rPr>
          <w:sz w:val="20"/>
          <w:szCs w:val="20"/>
        </w:rPr>
        <w:t>Ort, Datum und Unterschrift des Betriebsleiters / der Bet</w:t>
      </w:r>
      <w:r>
        <w:rPr>
          <w:sz w:val="20"/>
          <w:szCs w:val="20"/>
        </w:rPr>
        <w:t>riebsleiterin</w:t>
      </w:r>
    </w:p>
    <w:p w:rsidR="00127C93" w:rsidRDefault="00110464">
      <w:pPr>
        <w:pStyle w:val="LANUVText"/>
        <w:rPr>
          <w:sz w:val="20"/>
          <w:szCs w:val="20"/>
        </w:rPr>
      </w:pPr>
      <w:r>
        <w:rPr>
          <w:sz w:val="20"/>
          <w:szCs w:val="20"/>
        </w:rPr>
        <w:tab/>
      </w:r>
    </w:p>
    <w:p w:rsidR="00127C93" w:rsidRDefault="00127C93">
      <w:pPr>
        <w:pStyle w:val="LANUVInformationsspalte"/>
        <w:spacing w:line="360" w:lineRule="auto"/>
        <w:rPr>
          <w:b/>
          <w:sz w:val="20"/>
          <w:szCs w:val="20"/>
        </w:rPr>
      </w:pPr>
    </w:p>
    <w:p w:rsidR="00127C93" w:rsidRDefault="00127C93">
      <w:pPr>
        <w:pStyle w:val="LANUVText"/>
        <w:rPr>
          <w:b/>
          <w:sz w:val="20"/>
          <w:szCs w:val="20"/>
        </w:rPr>
      </w:pPr>
    </w:p>
    <w:p w:rsidR="00127C93" w:rsidRDefault="00127C93">
      <w:pPr>
        <w:pStyle w:val="LANUVText"/>
        <w:rPr>
          <w:b/>
          <w:sz w:val="20"/>
          <w:szCs w:val="20"/>
        </w:rPr>
      </w:pPr>
    </w:p>
    <w:p w:rsidR="00127C93" w:rsidRDefault="00127C93">
      <w:pPr>
        <w:pStyle w:val="LANUVText"/>
        <w:rPr>
          <w:b/>
          <w:sz w:val="20"/>
          <w:szCs w:val="20"/>
        </w:rPr>
      </w:pPr>
    </w:p>
    <w:p w:rsidR="00127C93" w:rsidRDefault="00127C93">
      <w:pPr>
        <w:pStyle w:val="LANUVText"/>
        <w:rPr>
          <w:b/>
          <w:sz w:val="20"/>
          <w:szCs w:val="20"/>
        </w:rPr>
      </w:pPr>
    </w:p>
    <w:p w:rsidR="00127C93" w:rsidRDefault="00127C93">
      <w:pPr>
        <w:pStyle w:val="LANUVText"/>
        <w:rPr>
          <w:b/>
          <w:sz w:val="20"/>
          <w:szCs w:val="20"/>
        </w:rPr>
      </w:pPr>
    </w:p>
    <w:p w:rsidR="00127C93" w:rsidRDefault="00127C93">
      <w:pPr>
        <w:pStyle w:val="LANUVText"/>
        <w:rPr>
          <w:b/>
          <w:sz w:val="20"/>
          <w:szCs w:val="20"/>
        </w:rPr>
      </w:pPr>
    </w:p>
    <w:p w:rsidR="00127C93" w:rsidRDefault="00127C93">
      <w:pPr>
        <w:pStyle w:val="LANUVText"/>
        <w:rPr>
          <w:b/>
          <w:sz w:val="20"/>
          <w:szCs w:val="20"/>
        </w:rPr>
      </w:pPr>
    </w:p>
    <w:p w:rsidR="00127C93" w:rsidRDefault="00127C93">
      <w:pPr>
        <w:pStyle w:val="LANUVText"/>
        <w:rPr>
          <w:b/>
          <w:sz w:val="20"/>
          <w:szCs w:val="20"/>
        </w:rPr>
      </w:pPr>
    </w:p>
    <w:p w:rsidR="00127C93" w:rsidRDefault="00110464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45"/>
      </w:tblGrid>
      <w:tr w:rsidR="00127C93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127C93" w:rsidRDefault="00110464">
            <w:pPr>
              <w:pStyle w:val="LANUV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Von der Öko-Kontrollstelle auszufüllen:</w:t>
            </w:r>
          </w:p>
        </w:tc>
      </w:tr>
      <w:tr w:rsidR="00127C9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7C93" w:rsidRDefault="00127C93">
            <w:pPr>
              <w:pStyle w:val="LANUVText"/>
              <w:rPr>
                <w:sz w:val="20"/>
                <w:szCs w:val="20"/>
              </w:rPr>
            </w:pPr>
          </w:p>
        </w:tc>
      </w:tr>
    </w:tbl>
    <w:p w:rsidR="00127C93" w:rsidRDefault="00110464">
      <w:pPr>
        <w:pStyle w:val="LANUVText"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Hiermit wird bestätigt, dass mindestens 80 % der Kühe mit genetisch hornlosen Vererbern angepaart werden seit:</w:t>
      </w:r>
    </w:p>
    <w:p w:rsidR="00127C93" w:rsidRDefault="00127C93">
      <w:pPr>
        <w:pStyle w:val="LANUVText"/>
        <w:spacing w:before="120" w:after="120" w:line="360" w:lineRule="auto"/>
        <w:rPr>
          <w:sz w:val="20"/>
          <w:szCs w:val="20"/>
        </w:rPr>
      </w:pPr>
    </w:p>
    <w:p w:rsidR="00127C93" w:rsidRDefault="00110464">
      <w:pPr>
        <w:pStyle w:val="LANUVText"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Die Anpaarung mit genetisch hornlosen Vererbern wird in geeigneter Weise dokumentiert durch:</w:t>
      </w:r>
    </w:p>
    <w:p w:rsidR="00127C93" w:rsidRDefault="00127C93">
      <w:pPr>
        <w:pStyle w:val="LANUVText"/>
        <w:spacing w:before="120" w:after="120" w:line="360" w:lineRule="auto"/>
        <w:rPr>
          <w:sz w:val="20"/>
          <w:szCs w:val="20"/>
        </w:rPr>
      </w:pPr>
    </w:p>
    <w:p w:rsidR="00127C93" w:rsidRDefault="00127C93">
      <w:pPr>
        <w:pStyle w:val="LANUVText"/>
        <w:spacing w:before="120" w:after="120" w:line="360" w:lineRule="auto"/>
        <w:rPr>
          <w:sz w:val="20"/>
          <w:szCs w:val="20"/>
        </w:rPr>
      </w:pPr>
    </w:p>
    <w:p w:rsidR="00127C93" w:rsidRDefault="00110464">
      <w:pPr>
        <w:pStyle w:val="LANUVText"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Die im Antrag genannten Angaben sind plausibel.</w:t>
      </w:r>
    </w:p>
    <w:p w:rsidR="00127C93" w:rsidRDefault="00110464">
      <w:pPr>
        <w:pStyle w:val="LANUVText"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Der Antrag wird befürwortet.</w:t>
      </w:r>
    </w:p>
    <w:p w:rsidR="00127C93" w:rsidRDefault="00110464">
      <w:pPr>
        <w:pStyle w:val="LANUVText"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Erläuterungen / Sonstiges:</w:t>
      </w:r>
    </w:p>
    <w:p w:rsidR="00127C93" w:rsidRDefault="00127C93">
      <w:pPr>
        <w:pStyle w:val="LANUVText"/>
        <w:pBdr>
          <w:bottom w:val="single" w:sz="4" w:space="1" w:color="auto"/>
        </w:pBdr>
        <w:rPr>
          <w:sz w:val="20"/>
          <w:szCs w:val="20"/>
        </w:rPr>
      </w:pPr>
    </w:p>
    <w:p w:rsidR="00127C93" w:rsidRDefault="00127C93">
      <w:pPr>
        <w:pStyle w:val="LANUVText"/>
        <w:pBdr>
          <w:bottom w:val="single" w:sz="4" w:space="1" w:color="auto"/>
        </w:pBdr>
        <w:rPr>
          <w:sz w:val="20"/>
          <w:szCs w:val="20"/>
        </w:rPr>
      </w:pPr>
    </w:p>
    <w:p w:rsidR="00127C93" w:rsidRDefault="00127C93">
      <w:pPr>
        <w:pStyle w:val="LANUVText"/>
        <w:pBdr>
          <w:bottom w:val="single" w:sz="4" w:space="1" w:color="auto"/>
        </w:pBdr>
        <w:rPr>
          <w:sz w:val="20"/>
          <w:szCs w:val="20"/>
        </w:rPr>
      </w:pPr>
    </w:p>
    <w:p w:rsidR="00127C93" w:rsidRDefault="00127C93">
      <w:pPr>
        <w:pStyle w:val="LANUVText"/>
        <w:pBdr>
          <w:bottom w:val="single" w:sz="4" w:space="1" w:color="auto"/>
        </w:pBdr>
        <w:rPr>
          <w:sz w:val="20"/>
          <w:szCs w:val="20"/>
        </w:rPr>
      </w:pPr>
    </w:p>
    <w:p w:rsidR="00127C93" w:rsidRDefault="00127C93">
      <w:pPr>
        <w:pStyle w:val="LANUVText"/>
        <w:pBdr>
          <w:bottom w:val="single" w:sz="4" w:space="1" w:color="auto"/>
        </w:pBdr>
        <w:rPr>
          <w:sz w:val="20"/>
          <w:szCs w:val="20"/>
        </w:rPr>
      </w:pPr>
    </w:p>
    <w:p w:rsidR="00127C93" w:rsidRDefault="00127C93">
      <w:pPr>
        <w:pStyle w:val="LANUVText"/>
        <w:pBdr>
          <w:bottom w:val="single" w:sz="4" w:space="1" w:color="auto"/>
        </w:pBdr>
        <w:rPr>
          <w:sz w:val="20"/>
          <w:szCs w:val="20"/>
        </w:rPr>
      </w:pPr>
    </w:p>
    <w:p w:rsidR="00127C93" w:rsidRDefault="00127C93">
      <w:pPr>
        <w:pStyle w:val="LANUVText"/>
        <w:pBdr>
          <w:bottom w:val="single" w:sz="4" w:space="1" w:color="auto"/>
        </w:pBdr>
        <w:rPr>
          <w:sz w:val="20"/>
          <w:szCs w:val="20"/>
        </w:rPr>
      </w:pPr>
    </w:p>
    <w:p w:rsidR="00127C93" w:rsidRDefault="00127C93">
      <w:pPr>
        <w:pStyle w:val="LANUVText"/>
        <w:pBdr>
          <w:bottom w:val="single" w:sz="4" w:space="1" w:color="auto"/>
        </w:pBdr>
        <w:rPr>
          <w:sz w:val="20"/>
          <w:szCs w:val="20"/>
        </w:rPr>
      </w:pPr>
    </w:p>
    <w:p w:rsidR="00127C93" w:rsidRDefault="00127C93">
      <w:pPr>
        <w:pStyle w:val="LANUVText"/>
        <w:pBdr>
          <w:bottom w:val="single" w:sz="4" w:space="1" w:color="auto"/>
        </w:pBdr>
        <w:rPr>
          <w:sz w:val="20"/>
          <w:szCs w:val="20"/>
        </w:rPr>
      </w:pPr>
    </w:p>
    <w:p w:rsidR="00127C93" w:rsidRDefault="00127C93">
      <w:pPr>
        <w:pStyle w:val="LANUVText"/>
        <w:pBdr>
          <w:bottom w:val="single" w:sz="4" w:space="1" w:color="auto"/>
        </w:pBdr>
        <w:rPr>
          <w:sz w:val="20"/>
          <w:szCs w:val="20"/>
        </w:rPr>
      </w:pPr>
    </w:p>
    <w:p w:rsidR="00127C93" w:rsidRDefault="00110464">
      <w:pPr>
        <w:pStyle w:val="LANUVText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Ort, Datum und Unterschrift der Öko-Kontrollstelle</w:t>
      </w:r>
    </w:p>
    <w:p w:rsidR="00127C93" w:rsidRDefault="00127C93">
      <w:pPr>
        <w:pStyle w:val="LANUVText"/>
        <w:rPr>
          <w:sz w:val="20"/>
          <w:szCs w:val="20"/>
        </w:rPr>
      </w:pPr>
    </w:p>
    <w:p w:rsidR="00127C93" w:rsidRDefault="00127C93">
      <w:pPr>
        <w:pStyle w:val="LANUVText"/>
        <w:rPr>
          <w:sz w:val="20"/>
          <w:szCs w:val="20"/>
        </w:rPr>
      </w:pPr>
    </w:p>
    <w:p w:rsidR="00127C93" w:rsidRDefault="00127C93">
      <w:pPr>
        <w:pStyle w:val="LANUVText"/>
      </w:pPr>
    </w:p>
    <w:p w:rsidR="00127C93" w:rsidRDefault="00127C93">
      <w:pPr>
        <w:pStyle w:val="LANUVText"/>
      </w:pPr>
    </w:p>
    <w:tbl>
      <w:tblPr>
        <w:tblpPr w:leftFromText="141" w:rightFromText="141" w:vertAnchor="text" w:horzAnchor="margin" w:tblpY="2"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9214"/>
      </w:tblGrid>
      <w:tr w:rsidR="00127C93">
        <w:trPr>
          <w:trHeight w:val="2773"/>
        </w:trPr>
        <w:tc>
          <w:tcPr>
            <w:tcW w:w="9412" w:type="dxa"/>
            <w:shd w:val="clear" w:color="auto" w:fill="CCFFFF"/>
          </w:tcPr>
          <w:p w:rsidR="00127C93" w:rsidRDefault="00110464">
            <w:pPr>
              <w:pStyle w:val="LANUVInformationsspalte"/>
              <w:spacing w:before="120"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 ausgefüllte Antrag ist zu senden an:</w:t>
            </w:r>
          </w:p>
          <w:p w:rsidR="00127C93" w:rsidRDefault="00110464">
            <w:pPr>
              <w:pStyle w:val="LANUVInformationsspalte"/>
              <w:numPr>
                <w:ilvl w:val="0"/>
                <w:numId w:val="1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Ihre Öko-Kontrollstelle, diese nimmt Stellung zum </w:t>
            </w:r>
            <w:r>
              <w:rPr>
                <w:sz w:val="24"/>
                <w:szCs w:val="24"/>
              </w:rPr>
              <w:t>Antrag und leitet den Antrag weiter an das:</w:t>
            </w:r>
          </w:p>
          <w:p w:rsidR="00127C93" w:rsidRDefault="00110464">
            <w:pPr>
              <w:pStyle w:val="LANUVInformationsspalte"/>
              <w:numPr>
                <w:ilvl w:val="0"/>
                <w:numId w:val="1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Landesamt für Natur, Umwelt- und Verbraucherschutz NRW</w:t>
            </w:r>
          </w:p>
          <w:p w:rsidR="00127C93" w:rsidRDefault="00110464">
            <w:pPr>
              <w:pStyle w:val="LANUVInformationsspalte"/>
              <w:spacing w:line="360" w:lineRule="auto"/>
              <w:ind w:left="1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FB 82 / Ökolandbau, Postfach 10 10 52, 45610 Recklinghausen</w:t>
            </w:r>
            <w:bookmarkStart w:id="3" w:name="txtAbsender"/>
            <w:bookmarkStart w:id="4" w:name="txtStart"/>
            <w:bookmarkStart w:id="5" w:name="txtBetreff"/>
            <w:bookmarkEnd w:id="3"/>
            <w:bookmarkEnd w:id="4"/>
            <w:bookmarkEnd w:id="5"/>
          </w:p>
          <w:p w:rsidR="00127C93" w:rsidRDefault="00110464">
            <w:pPr>
              <w:pStyle w:val="LANUVInformationsspalte"/>
              <w:spacing w:line="360" w:lineRule="auto"/>
              <w:ind w:left="141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Fax 02361/305-59920, E-Mail: 82-Oeko@lanuv.nrw.de</w:t>
            </w:r>
          </w:p>
        </w:tc>
      </w:tr>
    </w:tbl>
    <w:p w:rsidR="00127C93" w:rsidRDefault="00127C93">
      <w:pPr>
        <w:pStyle w:val="LANUVText"/>
      </w:pPr>
    </w:p>
    <w:sectPr w:rsidR="00127C93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-1418" w:right="1274" w:bottom="1134" w:left="1418" w:header="252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64" w:rsidRDefault="00110464">
      <w:r>
        <w:separator/>
      </w:r>
    </w:p>
  </w:endnote>
  <w:endnote w:type="continuationSeparator" w:id="0">
    <w:p w:rsidR="00110464" w:rsidRDefault="0011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C93" w:rsidRDefault="0011046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:rsidR="00127C93" w:rsidRDefault="00127C9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C93" w:rsidRDefault="00110464">
    <w:pPr>
      <w:pStyle w:val="LANUVText"/>
      <w:jc w:val="left"/>
      <w:rPr>
        <w:sz w:val="20"/>
        <w:szCs w:val="20"/>
      </w:rPr>
    </w:pPr>
    <w:r>
      <w:rPr>
        <w:sz w:val="20"/>
        <w:szCs w:val="20"/>
      </w:rPr>
      <w:t xml:space="preserve">820-ÖKO-FV-002 Antrag auf Ausnahmegenehmigung für Eingriffe am Tier; Version 02       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 \* Arabic  \* MERGEFORMAT</w:instrText>
    </w:r>
    <w:r>
      <w:rPr>
        <w:sz w:val="20"/>
        <w:szCs w:val="20"/>
      </w:rPr>
      <w:fldChar w:fldCharType="separate"/>
    </w:r>
    <w:r w:rsidR="00F25D2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  \* Arabic  \* MERGEFORMAT</w:instrText>
    </w:r>
    <w:r>
      <w:rPr>
        <w:sz w:val="20"/>
        <w:szCs w:val="20"/>
      </w:rPr>
      <w:fldChar w:fldCharType="separate"/>
    </w:r>
    <w:r w:rsidR="00F25D27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C93" w:rsidRDefault="00110464">
    <w:pPr>
      <w:pStyle w:val="Fuzeile"/>
    </w:pPr>
    <w:r>
      <w:t>[Geben Sie Text ein]</w:t>
    </w:r>
  </w:p>
  <w:p w:rsidR="00127C93" w:rsidRDefault="00127C93">
    <w:pPr>
      <w:pStyle w:val="LANUVTex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64" w:rsidRDefault="00110464">
      <w:r>
        <w:separator/>
      </w:r>
    </w:p>
  </w:footnote>
  <w:footnote w:type="continuationSeparator" w:id="0">
    <w:p w:rsidR="00110464" w:rsidRDefault="00110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C93" w:rsidRDefault="00110464">
    <w:pPr>
      <w:pStyle w:val="Kopfzeile"/>
      <w:tabs>
        <w:tab w:val="clear" w:pos="4536"/>
        <w:tab w:val="clear" w:pos="9072"/>
        <w:tab w:val="left" w:pos="7938"/>
      </w:tabs>
      <w:jc w:val="right"/>
      <w:rPr>
        <w:rFonts w:ascii="Arial" w:hAnsi="Arial" w:cs="Arial"/>
        <w:color w:val="FFFFFF"/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2C43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5542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980A5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5889F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D100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42D1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DE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03E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0EB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2EB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D193C"/>
    <w:multiLevelType w:val="hybridMultilevel"/>
    <w:tmpl w:val="96CA6DCC"/>
    <w:lvl w:ilvl="0" w:tplc="6260539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C9224E"/>
    <w:multiLevelType w:val="hybridMultilevel"/>
    <w:tmpl w:val="660EAF9A"/>
    <w:lvl w:ilvl="0" w:tplc="0407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6B770A27"/>
    <w:multiLevelType w:val="hybridMultilevel"/>
    <w:tmpl w:val="44083E82"/>
    <w:lvl w:ilvl="0" w:tplc="0407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7DFB6714"/>
    <w:multiLevelType w:val="hybridMultilevel"/>
    <w:tmpl w:val="DCE03E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AA73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rawingGridHorizontalSpacing w:val="57"/>
  <w:drawingGridVerticalSpacing w:val="57"/>
  <w:displayHorizontalDrawingGridEvery w:val="0"/>
  <w:doNotUseMarginsForDrawingGridOrigin/>
  <w:drawingGridHorizontalOrigin w:val="1418"/>
  <w:drawingGridVerticalOrigin w:val="1418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M_Gruppe" w:val="Allgemeine Vorlagen"/>
    <w:docVar w:name="VM_Version" w:val="2.03"/>
    <w:docVar w:name="VM_Vorlage" w:val="Briefe - LANUV Briefbogen.dot"/>
  </w:docVars>
  <w:rsids>
    <w:rsidRoot w:val="00127C93"/>
    <w:rsid w:val="00110464"/>
    <w:rsid w:val="00127C93"/>
    <w:rsid w:val="00F2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3A410-84DA-439C-A30F-8443434E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20" w:lineRule="exact"/>
    </w:pPr>
    <w:rPr>
      <w:rFonts w:ascii="Arial Narrow" w:hAnsi="Arial Narro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NUVText">
    <w:name w:val="LANUV_Text"/>
    <w:link w:val="LANUVTextZchn"/>
    <w:pPr>
      <w:spacing w:line="320" w:lineRule="exact"/>
      <w:jc w:val="both"/>
    </w:pPr>
    <w:rPr>
      <w:rFonts w:ascii="Arial" w:hAnsi="Arial" w:cs="Arial"/>
      <w:sz w:val="22"/>
      <w:szCs w:val="22"/>
    </w:rPr>
  </w:style>
  <w:style w:type="character" w:customStyle="1" w:styleId="FormatvorlageFlietext11Zchn">
    <w:name w:val="Formatvorlage Fließtext 11 Zchn"/>
    <w:link w:val="FormatvorlageFlietext11"/>
    <w:locked/>
    <w:rPr>
      <w:rFonts w:ascii="Arial" w:eastAsia="Times New Roman" w:hAnsi="Arial" w:cs="Arial"/>
      <w:sz w:val="22"/>
      <w:szCs w:val="22"/>
      <w:lang w:val="de-DE" w:eastAsia="de-DE"/>
    </w:rPr>
  </w:style>
  <w:style w:type="paragraph" w:customStyle="1" w:styleId="LANUVInformationsspalte">
    <w:name w:val="LANUV_Informationsspalte"/>
    <w:pPr>
      <w:tabs>
        <w:tab w:val="right" w:pos="7088"/>
      </w:tabs>
      <w:spacing w:line="320" w:lineRule="exact"/>
    </w:pPr>
    <w:rPr>
      <w:rFonts w:ascii="Arial" w:hAnsi="Arial" w:cs="Arial"/>
      <w:sz w:val="16"/>
      <w:szCs w:val="16"/>
    </w:rPr>
  </w:style>
  <w:style w:type="paragraph" w:customStyle="1" w:styleId="OeZeile21ptWeiVor244pt">
    <w:name w:val="Oe_Zeile2 1 pt Weiß Vor:  244 pt"/>
    <w:pPr>
      <w:spacing w:before="4880"/>
    </w:pPr>
    <w:rPr>
      <w:color w:val="FFFFFF"/>
      <w:sz w:val="2"/>
      <w:szCs w:val="2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OeZeile1ptLinks146cm">
    <w:name w:val="Oe_Zeile1 pt Links:  146 cm"/>
    <w:pPr>
      <w:ind w:left="8280"/>
    </w:pPr>
    <w:rPr>
      <w:sz w:val="2"/>
      <w:szCs w:val="2"/>
    </w:rPr>
  </w:style>
  <w:style w:type="character" w:customStyle="1" w:styleId="LANUVFett">
    <w:name w:val="LANUV_Fett"/>
    <w:rPr>
      <w:rFonts w:cs="Times New Roman"/>
      <w:b/>
      <w:bCs/>
    </w:rPr>
  </w:style>
  <w:style w:type="paragraph" w:customStyle="1" w:styleId="LANUVBankverbindung">
    <w:name w:val="LANUV_Bankverbindung"/>
    <w:pPr>
      <w:framePr w:wrap="auto" w:vAnchor="page" w:hAnchor="page" w:x="9362" w:y="2524"/>
      <w:spacing w:line="220" w:lineRule="exact"/>
      <w:suppressOverlap/>
    </w:pPr>
    <w:rPr>
      <w:rFonts w:ascii="Arial" w:hAnsi="Arial" w:cs="Arial"/>
      <w:sz w:val="16"/>
      <w:szCs w:val="16"/>
    </w:rPr>
  </w:style>
  <w:style w:type="paragraph" w:customStyle="1" w:styleId="FormatvorlageFlietext11">
    <w:name w:val="Formatvorlage Fließtext 11"/>
    <w:link w:val="FormatvorlageFlietext11Zchn"/>
    <w:locked/>
    <w:pPr>
      <w:spacing w:line="320" w:lineRule="exact"/>
      <w:jc w:val="both"/>
    </w:pPr>
    <w:rPr>
      <w:rFonts w:ascii="Arial" w:hAnsi="Arial" w:cs="Arial"/>
      <w:sz w:val="22"/>
      <w:szCs w:val="22"/>
    </w:rPr>
  </w:style>
  <w:style w:type="paragraph" w:customStyle="1" w:styleId="LANUVAdressfenster">
    <w:name w:val="LANUV_Adressfenster"/>
    <w:pPr>
      <w:framePr w:wrap="auto" w:vAnchor="page" w:hAnchor="margin" w:y="3176"/>
      <w:spacing w:line="320" w:lineRule="exact"/>
    </w:pPr>
    <w:rPr>
      <w:rFonts w:ascii="Arial MT" w:hAnsi="Arial MT" w:cs="Arial MT"/>
      <w:sz w:val="22"/>
      <w:szCs w:val="22"/>
    </w:rPr>
  </w:style>
  <w:style w:type="paragraph" w:customStyle="1" w:styleId="LANUVKOPF">
    <w:name w:val="LANUV_KOPF"/>
    <w:next w:val="LANUVInformationsspalte"/>
    <w:pPr>
      <w:spacing w:line="380" w:lineRule="exact"/>
      <w:jc w:val="center"/>
    </w:pPr>
    <w:rPr>
      <w:sz w:val="28"/>
      <w:szCs w:val="28"/>
    </w:rPr>
  </w:style>
  <w:style w:type="paragraph" w:customStyle="1" w:styleId="Informationsspalte">
    <w:name w:val="Informationsspalte"/>
    <w:basedOn w:val="Standard"/>
    <w:pPr>
      <w:tabs>
        <w:tab w:val="right" w:pos="7088"/>
      </w:tabs>
    </w:pPr>
    <w:rPr>
      <w:rFonts w:ascii="Arial" w:hAnsi="Arial" w:cs="Arial"/>
      <w:sz w:val="16"/>
      <w:szCs w:val="16"/>
    </w:rPr>
  </w:style>
  <w:style w:type="paragraph" w:customStyle="1" w:styleId="Adressfenster">
    <w:name w:val="Adressfenster"/>
    <w:basedOn w:val="Standard"/>
    <w:pPr>
      <w:tabs>
        <w:tab w:val="right" w:pos="7088"/>
      </w:tabs>
    </w:pPr>
    <w:rPr>
      <w:rFonts w:ascii="Arial MT" w:hAnsi="Arial MT" w:cs="Arial MT"/>
    </w:rPr>
  </w:style>
  <w:style w:type="paragraph" w:styleId="Sprechblasentext">
    <w:name w:val="Balloon Text"/>
    <w:basedOn w:val="Standard"/>
    <w:semiHidden/>
    <w:locked/>
    <w:pPr>
      <w:spacing w:line="240" w:lineRule="auto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ocked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locked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</w:rPr>
  </w:style>
  <w:style w:type="character" w:styleId="Seitenzahl">
    <w:name w:val="page number"/>
    <w:locked/>
    <w:rPr>
      <w:rFonts w:cs="Times New Roman"/>
    </w:rPr>
  </w:style>
  <w:style w:type="character" w:customStyle="1" w:styleId="DruckVFG">
    <w:name w:val="DruckVFG"/>
    <w:rPr>
      <w:color w:val="auto"/>
    </w:rPr>
  </w:style>
  <w:style w:type="character" w:customStyle="1" w:styleId="NummerVFG">
    <w:name w:val="NummerVFG"/>
    <w:rPr>
      <w:rFonts w:ascii="Arial" w:hAnsi="Arial"/>
      <w:color w:val="FFFFFF"/>
      <w:sz w:val="22"/>
    </w:rPr>
  </w:style>
  <w:style w:type="paragraph" w:customStyle="1" w:styleId="Abstand244">
    <w:name w:val="Abstand244"/>
    <w:basedOn w:val="OeZeile21ptWeiVor244pt"/>
  </w:style>
  <w:style w:type="character" w:customStyle="1" w:styleId="txtRefDatum">
    <w:name w:val="txtRefDatum"/>
    <w:rPr>
      <w:color w:val="auto"/>
    </w:rPr>
  </w:style>
  <w:style w:type="paragraph" w:customStyle="1" w:styleId="MitDurchschrift">
    <w:name w:val="Mit_Durchschrift"/>
    <w:pPr>
      <w:jc w:val="center"/>
    </w:pPr>
    <w:rPr>
      <w:b/>
      <w:bCs/>
      <w:color w:val="FFFFFF"/>
      <w:spacing w:val="30"/>
      <w:sz w:val="28"/>
      <w:szCs w:val="28"/>
    </w:rPr>
  </w:style>
  <w:style w:type="character" w:customStyle="1" w:styleId="LANUVTextZchn">
    <w:name w:val="LANUV_Text Zchn"/>
    <w:link w:val="LANUVText"/>
    <w:locked/>
    <w:rPr>
      <w:rFonts w:ascii="Arial" w:hAnsi="Arial" w:cs="Arial"/>
      <w:sz w:val="22"/>
      <w:szCs w:val="22"/>
      <w:lang w:val="de-DE" w:eastAsia="de-DE"/>
    </w:rPr>
  </w:style>
  <w:style w:type="paragraph" w:styleId="Textkrper2">
    <w:name w:val="Body Text 2"/>
    <w:basedOn w:val="Standar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StandardOhneAbstand">
    <w:name w:val="StandardOhneAbstand"/>
    <w:basedOn w:val="Standard"/>
    <w:pPr>
      <w:spacing w:line="240" w:lineRule="auto"/>
    </w:pPr>
    <w:rPr>
      <w:rFonts w:ascii="Arial" w:hAnsi="Arial"/>
      <w:sz w:val="22"/>
      <w:szCs w:val="20"/>
    </w:rPr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hAnsi="Arial"/>
      <w:b/>
      <w:noProof/>
      <w:szCs w:val="20"/>
    </w:rPr>
  </w:style>
  <w:style w:type="table" w:styleId="Tabellenraster">
    <w:name w:val="Table Grid"/>
    <w:basedOn w:val="NormaleTabelle"/>
    <w:locked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e-Einstellungen\Templates\vorlagen-Allgemeine%20Vorlagen\Briefe%20-%20LANUV%20Briefbo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605C-11D7-48D3-B791-0C7F86CD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Briefe - LANUV Briefbogen.dot</Template>
  <TotalTime>0</TotalTime>
  <Pages>4</Pages>
  <Words>648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LANUV Briefbogen</vt:lpstr>
    </vt:vector>
  </TitlesOfParts>
  <Company>LANUV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LANUV Briefbogen</dc:title>
  <dc:subject/>
  <dc:creator>Hennige</dc:creator>
  <cp:keywords/>
  <dc:description>27.03.2007</dc:description>
  <cp:lastModifiedBy>Lenovo X1 Yoga G2</cp:lastModifiedBy>
  <cp:revision>2</cp:revision>
  <cp:lastPrinted>2022-07-12T10:23:00Z</cp:lastPrinted>
  <dcterms:created xsi:type="dcterms:W3CDTF">2024-02-19T08:38:00Z</dcterms:created>
  <dcterms:modified xsi:type="dcterms:W3CDTF">2024-02-19T08:38:00Z</dcterms:modified>
  <cp:category>Vorlagen-allgemein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LANUV</vt:lpwstr>
  </property>
  <property fmtid="{D5CDD505-2E9C-101B-9397-08002B2CF9AE}" pid="3" name="VM_VorlagenID">
    <vt:lpwstr>{B671F8E8-60CA-4CF2-ADFC-042C3D4EC867}</vt:lpwstr>
  </property>
</Properties>
</file>